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9B" w:rsidRPr="0086529B" w:rsidRDefault="0086529B" w:rsidP="0086529B">
      <w:pPr>
        <w:widowControl/>
        <w:shd w:val="clear" w:color="auto" w:fill="FFFFFF"/>
        <w:jc w:val="center"/>
        <w:rPr>
          <w:rFonts w:ascii="黑体" w:eastAsia="黑体" w:hAnsi="黑体" w:cs="宋体"/>
          <w:b/>
          <w:color w:val="333333"/>
          <w:kern w:val="0"/>
          <w:sz w:val="52"/>
          <w:szCs w:val="52"/>
        </w:rPr>
      </w:pPr>
      <w:r w:rsidRPr="0086529B">
        <w:rPr>
          <w:rFonts w:ascii="黑体" w:eastAsia="黑体" w:hAnsi="黑体" w:cs="宋体" w:hint="eastAsia"/>
          <w:b/>
          <w:color w:val="333333"/>
          <w:kern w:val="0"/>
          <w:sz w:val="52"/>
          <w:szCs w:val="52"/>
        </w:rPr>
        <w:t>中国共产党章程</w:t>
      </w:r>
    </w:p>
    <w:p w:rsid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0" w:name="zonggang"/>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r w:rsidRPr="0086529B">
        <w:rPr>
          <w:rFonts w:ascii="宋体" w:eastAsia="宋体" w:hAnsi="宋体" w:cs="宋体" w:hint="eastAsia"/>
          <w:b/>
          <w:bCs/>
          <w:color w:val="333333"/>
          <w:kern w:val="0"/>
          <w:sz w:val="30"/>
          <w:szCs w:val="30"/>
        </w:rPr>
        <w:t>总 纲</w:t>
      </w:r>
      <w:bookmarkEnd w:id="0"/>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w:t>
      </w:r>
      <w:r w:rsidRPr="0086529B">
        <w:rPr>
          <w:rFonts w:ascii="宋体" w:eastAsia="宋体" w:hAnsi="宋体" w:cs="宋体" w:hint="eastAsia"/>
          <w:color w:val="333333"/>
          <w:kern w:val="0"/>
          <w:szCs w:val="21"/>
        </w:rPr>
        <w:lastRenderedPageBreak/>
        <w:t>善和发展的强大理论武器，是中国共产党集体智慧的结晶，是党必须长期坚持的指导思想。始终做到“三个代表”，是我们党的立党之本、执政之基、力量之源。</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w:t>
      </w:r>
      <w:r w:rsidRPr="0086529B">
        <w:rPr>
          <w:rFonts w:ascii="宋体" w:eastAsia="宋体" w:hAnsi="宋体" w:cs="宋体" w:hint="eastAsia"/>
          <w:color w:val="333333"/>
          <w:kern w:val="0"/>
          <w:szCs w:val="21"/>
        </w:rPr>
        <w:lastRenderedPageBreak/>
        <w:t>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w:t>
      </w:r>
      <w:r w:rsidRPr="0086529B">
        <w:rPr>
          <w:rFonts w:ascii="宋体" w:eastAsia="宋体" w:hAnsi="宋体" w:cs="宋体" w:hint="eastAsia"/>
          <w:color w:val="333333"/>
          <w:kern w:val="0"/>
          <w:szCs w:val="21"/>
        </w:rPr>
        <w:lastRenderedPageBreak/>
        <w:t>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w:t>
      </w:r>
      <w:r w:rsidRPr="0086529B">
        <w:rPr>
          <w:rFonts w:ascii="宋体" w:eastAsia="宋体" w:hAnsi="宋体" w:cs="宋体" w:hint="eastAsia"/>
          <w:color w:val="333333"/>
          <w:kern w:val="0"/>
          <w:szCs w:val="21"/>
        </w:rPr>
        <w:lastRenderedPageBreak/>
        <w:t>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 w:name="diyizhang"/>
      <w:r w:rsidRPr="0086529B">
        <w:rPr>
          <w:rFonts w:ascii="宋体" w:eastAsia="宋体" w:hAnsi="宋体" w:cs="宋体" w:hint="eastAsia"/>
          <w:b/>
          <w:bCs/>
          <w:color w:val="333333"/>
          <w:kern w:val="0"/>
          <w:sz w:val="30"/>
          <w:szCs w:val="30"/>
        </w:rPr>
        <w:t>第一章　党　员</w:t>
      </w:r>
      <w:bookmarkEnd w:id="1"/>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第二条　中国共产党党员是中国工人阶级的有共产主义觉悟的先锋战士。</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中国共产党党员必须全心全意为人民服务，不惜牺牲个人的一切，为实现共产主义奋斗终身。</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中国共产党党员永远是劳动人民的普通一员。除了法律和政策规定范围内的个人利益和工作职权以外，所有共产党员都不得谋求任何私利和特权。</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第三条　党员必须履行下列义务：</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（三）坚持党和人民的利益高于一切，个人利益服从党和人民的利益，吃苦在前，享受在后，克己奉公，多做贡献。</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（四）自觉遵守党的纪律，首先是党的政治纪律和政治规矩，模范遵守国家的法律法规，严格保守党和国家的秘密，执行党的决定，服从组织分配，积极完成党的任务。</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（五）维护党的团结和统一，对党忠诚老实，言行一致，坚决反对一切派别组织和小集团活动，反对阳奉阴违的两面派行为和一切阴谋诡计。</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（六）切实开展批评和自我批评，勇于揭露和纠正违反党的原则的言行和工作中的缺点、错误，坚决同消极腐败现象作斗争。</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（七）密切联系群众，向群众宣传党的主张，遇事同群众商量，及时向党反映群众的意见和要求，维护群众的正当利益。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第四条　党员享有下列权利：</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（一）参加党的有关会议，阅读党的有关文件，接受党的教育和培训。</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（二）在党的会议上和党报党刊上，参加关于党的政策问题的讨论。</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（三）对党的工作提出建议和倡议。</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（五）行使表决权、选举权，有被选举权。</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（六）在党组织讨论决定对党员的党纪处分或作出鉴定时，本人有权参加和进行申辩，其他党员可以为他作证和辩护。</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（七）对党的决议和政策如有不同意见，在坚决执行的前提下，可以声明保留，并且可以把自己的意见向党的上级组织直至中央提出。</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（八）向党的上级组织直至中央提出请求、申诉和控告，并要求有关组织给以负责的答复。</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党的任何一级组织直至中央都无权剥夺党员的上述权利。</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第五条　发展党员，必须把政治标准放在首位，经过党的支部，坚持个别吸收的原则。</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申请入党的人，要填写入党志愿书，要有两名正式党员作介绍人，要经过支部大会通过和上级党组织批准，并且经过预备期的考察，才能成为正式党员。</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介绍人要认真了解申请人的思想、品质、经历和工作表现，向他解释党的纲领和党的章程，说明党员的条件、义务和权利，并向党组织作出负责的报告。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党的支部委员会对申请入党的人，要注意征求党内外有关群众的意见，进行严格的审查，认为合格后再提交支部大会讨论。</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上级党组织在批准申请人入党以前，要派人同他谈话，作进一步的了解，并帮助他提高对党的认识。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在特殊情况下，党的中央和省、自治区、直辖市委员会可以直接接收党员。</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第七条　预备党员的预备期为一年。党组织对预备党员应当认真教育和考察。</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预备党员的义务同正式党员一样。预备党员的权利，除了没有表决权、选举权和被选举权以外，也同正式党员一样。</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预备党员预备期满，党的支部应当及时讨论他能否转为正式党员。认真履行党员义务，具备党员条件的，应当按期转为正式党员；需要继续考察和教育的，可以延长预备期，但不</w:t>
      </w:r>
      <w:r w:rsidRPr="0086529B">
        <w:rPr>
          <w:rFonts w:ascii="宋体" w:eastAsia="宋体" w:hAnsi="宋体" w:cs="宋体" w:hint="eastAsia"/>
          <w:color w:val="333333"/>
          <w:kern w:val="0"/>
          <w:szCs w:val="21"/>
        </w:rPr>
        <w:lastRenderedPageBreak/>
        <w:t>能超过一年；不履行党员义务，不具备党员条件的，应当取消预备党员资格。预备党员转为正式党员，或延长预备期，或取消预备党员资格，都应当经支部大会讨论通过和上级党组织批准。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预备党员的预备期，从支部大会通过他为预备党员之日算起。党员的党龄，从预备期满转为正式党员之日算起。</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第九条　党员有退党的自由。党员要求退党，应当经支部大会讨论后宣布除名，并报上级党组织备案。</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党员如果没有正当理由，连续六个月不参加党的组织生活，或不交纳党费，或不做党所分配的工作，就被认为是自行脱党。支部大会应当决定把这样的党员除名，并报上级党组织批准。</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2" w:name="dierzhang"/>
      <w:r w:rsidRPr="0086529B">
        <w:rPr>
          <w:rFonts w:ascii="宋体" w:eastAsia="宋体" w:hAnsi="宋体" w:cs="宋体" w:hint="eastAsia"/>
          <w:b/>
          <w:bCs/>
          <w:color w:val="333333"/>
          <w:kern w:val="0"/>
          <w:sz w:val="30"/>
          <w:szCs w:val="30"/>
        </w:rPr>
        <w:t>第二章　党的组织制度</w:t>
      </w:r>
      <w:bookmarkEnd w:id="2"/>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第十条　党是根据自己的纲领和章程，按照民主集中制组织起来的统一整体。党的民主集中制的基本原则是：</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（一）党员个人服从党的组织，少数服从多数，下级组织服从上级组织，全党各个组织和全体党员服从党的全国代表大会和中央委员会。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（二）党的各级领导机关，除它们派出的代表机关和在非党组织中的党组外，都由选举产生。</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86529B" w:rsidRDefault="0086529B" w:rsidP="0086529B">
      <w:pPr>
        <w:widowControl/>
        <w:shd w:val="clear" w:color="auto" w:fill="FFFFFF"/>
        <w:spacing w:before="75" w:after="75" w:line="378" w:lineRule="atLeast"/>
        <w:ind w:firstLine="420"/>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86529B" w:rsidRPr="0086529B" w:rsidRDefault="0086529B" w:rsidP="0086529B">
      <w:pPr>
        <w:widowControl/>
        <w:shd w:val="clear" w:color="auto" w:fill="FFFFFF"/>
        <w:spacing w:before="75" w:after="75" w:line="378" w:lineRule="atLeast"/>
        <w:ind w:firstLine="420"/>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（六）党禁止任何形式的个人崇拜。要保证党的领导人的活动处于党和人民的监督之下，同时维护一切代表党和人民利益的领导人的威信。</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党的地方各级代表大会和基层代表大会的选举，如果发生违反党章的情况，上一级党的委员会在调查核实后，应作出选举无效和采取相应措施的决定，并报再上一级党的委员会审查批准，正式宣布执行。</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党的各级代表大会代表实行任期制。</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第十二条　党的中央和地方各级委员会在必要时召集代表会议，讨论和决定需要及时解决的重大问题。代表会议代表的名额和产生办法，由召集代表会议的委员会决定。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第十三条　凡是成立党的新组织，或是撤销党的原有组织，必须由上级党组织决定。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在党的地方各级代表大会和基层代表大会闭会期间，上级党的组织认为有必要时，可以调动或者指派下级党组织的负责人。</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党的中央和地方各级委员会可以派出代表机关。</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第十四条　党的中央和省、自治区、直辖市委员会实行巡视制度，在一届任期内，对所管理的地方、部门、企事业单位党组织实现巡视全覆盖。</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中央有关部委和国家机关部门党组（党委）根据工作需要，开展巡视工作。</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党的市（地、州、盟）和县（市、区、旗）委员会建立巡察制度。</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第十六条　有关全国性的重大政策问题，只有党中央有权作出决定，各部门、各地方的党组织可以向中央提出建议，但不得擅自作出决定和对外发表主张。</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党的各级组织的报刊和其他宣传工具，必须宣传党的路线、方针、政策和决议。</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第十八条　党的中央、地方和基层组织，都必须重视党的建设，经常讨论和检查党的宣传工作、教育工作、组织工作、纪律检查工作、群众工作、统一战线工作等，注意研究党内外的思想政治状况。</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3" w:name="disanzhang"/>
      <w:r w:rsidRPr="0086529B">
        <w:rPr>
          <w:rFonts w:ascii="宋体" w:eastAsia="宋体" w:hAnsi="宋体" w:cs="宋体" w:hint="eastAsia"/>
          <w:b/>
          <w:bCs/>
          <w:color w:val="333333"/>
          <w:kern w:val="0"/>
          <w:sz w:val="30"/>
          <w:szCs w:val="30"/>
        </w:rPr>
        <w:t>第三章　党的中央组织</w:t>
      </w:r>
      <w:bookmarkEnd w:id="3"/>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全国代表大会代表的名额和选举办法，由中央委员会决定。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第二十条　党的全国代表大会的职权是：</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（一）听取和审查中央委员会的报告；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（二）审查中央纪律检查委员会的报告；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（三）讨论并决定党的重大问题；</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（四）修改党的章程；</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（五）选举中央委员会；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（六）选举中央纪律检查委员会。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中央委员会全体会议由中央政治局召集，每年至少举行一次。中央政治局向中央委员会全体会议报告工作，接受监督。</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在全国代表大会闭会期间，中央委员会执行全国代表大会的决议，领导党的全部工作，对外代表中国共产党。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第二十三条　党的中央政治局、中央政治局常务委员会和中央委员会总书记，由中央委员会全体会议选举。中央委员会总书记必须从中央政治局常务委员会委员中产生。</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中央政治局和它的常务委员会在中央委员会全体会议闭会期间，行使中央委员会的职权。</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中央书记处是中央政治局和它的常务委员会的办事机构；成员由中央政治局常务委员会提名，中央委员会全体会议通过。</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中央委员会总书记负责召集中央政治局会议和中央政治局常务委员会会议，并主持中央书记处的工作。</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党的中央军事委员会组成人员由中央委员会决定，中央军事委员会实行主席负责制。</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每届中央委员会产生的中央领导机构和中央领导人，在下届全国代表大会开会期间，继续主持党的经常工作，直到下届中央委员会产生新的中央领导机构和中央领导人为止。</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第二十四条　中国人民解放军的党组织，根据中央委员会的指示进行工作。中央军事委员会负责军队中党的工作和政治工作，对军队中党的组织体制和机构作出规定。</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4" w:name="disizhang"/>
      <w:r w:rsidRPr="0086529B">
        <w:rPr>
          <w:rFonts w:ascii="宋体" w:eastAsia="宋体" w:hAnsi="宋体" w:cs="宋体" w:hint="eastAsia"/>
          <w:b/>
          <w:bCs/>
          <w:color w:val="333333"/>
          <w:kern w:val="0"/>
          <w:sz w:val="30"/>
          <w:szCs w:val="30"/>
        </w:rPr>
        <w:t>第四章　党的地方组织</w:t>
      </w:r>
      <w:bookmarkEnd w:id="4"/>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第二十五条　党的省、自治区、直辖市的代表大会，设区的市和自治州的代表大会，县（旗）、自治县、不设区的市和市辖区的代表大会，每五年举行一次。</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党的地方各级代表大会由同级党的委员会召集。在特殊情况下，经上一级委员会批准，可以提前或延期举行。</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党的地方各级代表大会代表的名额和选举办法，由同级党的委员会决定，并报上一级党的委员会批准。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第二十六条　党的地方各级代表大会的职权是：</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（一）听取和审查同级委员会的报告；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（二）审查同级纪律检查委员会的报告；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（三）讨论本地区范围内的重大问题并作出决议；</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（四）选举同级党的委员会，选举同级党的纪律检查委员会。</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第二十七条　党的省、自治区、直辖市、设区的市和自治州的委员会，每届任期五年。这些委员会的委员和候补委员必须有五年以上的党龄。</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党的县（旗）、自治县、不设区的市和市辖区的委员会，每届任期五年。这些委员会的委员和候补委员必须有三年以上的党龄。</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党的地方各级代表大会如提前或延期举行，由它选举的委员会的任期相应地改变。</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党的地方各级委员会的委员和候补委员的名额，分别由上一级委员会决定。党的地方各级委员会委员出缺，由候补委员按照得票多少依次递补。</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党的地方各级委员会全体会议，每年至少召开两次。</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党的地方各级委员会在代表大会闭会期间，执行上级党组织的指示和同级党代表大会的决议，领导本地方的工作，定期向上级党的委员会报告工作。</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党的地方各级委员会的常务委员会定期向委员会全体会议报告工作，接受监督。</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第二十九条　党的地区委员会和相当于地区委员会的组织，是党的省、自治区委员会在几个县、自治县、市范围内派出的代表机关。它根据省、自治区委员会的授权，领导本地区的工作。</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5" w:name="diwuzhang"/>
      <w:r w:rsidRPr="0086529B">
        <w:rPr>
          <w:rFonts w:ascii="宋体" w:eastAsia="宋体" w:hAnsi="宋体" w:cs="宋体" w:hint="eastAsia"/>
          <w:b/>
          <w:bCs/>
          <w:color w:val="333333"/>
          <w:kern w:val="0"/>
          <w:sz w:val="30"/>
          <w:szCs w:val="30"/>
        </w:rPr>
        <w:t>第五章　党的基层组织</w:t>
      </w:r>
      <w:bookmarkEnd w:id="5"/>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第三十条　企业、农村、机关、学校、科研院所、街道社区、社会组织、人民解放军连队和其他基层单位，凡是有正式党员三人以上的，都应当成立党的基层组织。</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第三十一条　党的基层委员会、总支部委员会、支部委员会每届任期三年至五年。基层委员会、总支部委员会、支部委员会的书记、副书记选举产生后，应报上级党组织批准。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第三十二条　党的基层组织是党在社会基层组织中的战斗堡垒，是党的全部工作和战斗力的基础。它的基本任务是：</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（四）密切联系群众，经常了解群众对党员、党的工作的批评和意见，维护群众的正当权利和利益，做好群众的思想政治工作。</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（五）充分发挥党员和群众的积极性创造性，发现、培养和推荐他们中间的优秀人才，鼓励和支持他们在改革开放和社会主义现代化建设中贡献自己的聪明才智。</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（六）对要求入党的积极分子进行教育和培养，做好经常性的发展党员工作，重视在生产、工作第一线和青年中发展党员。</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（七）监督党员干部和其他任何工作人员严格遵守国家法律法规，严格遵守国家的财政经济法规和人事制度，不得侵占国家、集体和群众的利益。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（八）教育党员和群众自觉抵制不良倾向，坚决同各种违纪违法行为作斗争。</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第三十三条　街道、乡、镇党的基层委员会和村、社区党组织，领导本地区的工作和基层社会治理，支持和保证行政组织、经济组织和群众自治组织充分行使职权。</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社会组织中党的基层组织，宣传和执行党的路线、方针、政策，领导工会、共青团等群团组织，教育管理党员，引领服务群众，推动事业发展。</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各级党和国家机关中党的基层组织，协助行政负责人完成任务，改进工作，对包括行政负责人在内的每个党员进行教育、管理、监督，不领导本单位的业务工作。</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第三十四条　党支部是党的基础组织，担负直接教育党员、管理党员、监督党员和组织群众、宣传群众、凝聚群众、服务群众的职责。</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6" w:name="diliuzhang"/>
      <w:r w:rsidRPr="0086529B">
        <w:rPr>
          <w:rFonts w:ascii="宋体" w:eastAsia="宋体" w:hAnsi="宋体" w:cs="宋体" w:hint="eastAsia"/>
          <w:b/>
          <w:bCs/>
          <w:color w:val="333333"/>
          <w:kern w:val="0"/>
          <w:sz w:val="30"/>
          <w:szCs w:val="30"/>
        </w:rPr>
        <w:t>第六章　党的干部</w:t>
      </w:r>
      <w:bookmarkEnd w:id="6"/>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党重视教育、培训、选拔、考核和监督干部，特别是培养、选拔优秀年轻干部。积极推进干部制度改革。</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党重视培养、选拔女干部和少数民族干部。</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第三十六条　党的各级领导干部必须信念坚定、为民服务、勤政务实、敢于担当、清正廉洁，模范地履行本章程第三条所规定的党员的各项义务，并且必须具备以下的基本条件：</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（三）坚持解放思想，实事求是，与时俱进，开拓创新，认真调查研究，能够把党的方针、政策同本地区、本部门的实际相结合，卓有成效地开展工作，讲实话，办实事，求实效。</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（四）有强烈的革命事业心和政治责任感，有实践经验，有胜任领导工作的组织能力、文化水平和专业知识。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（六）坚持和维护党的民主集中制，有民主作风，有全局观念，善于团结同志，包括团结同自己有不同意见的同志一道工作。</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第三十七条　党员干部要善于同党外干部合作共事，尊重他们，虚心学习他们的长处。</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党的各级组织要善于发现和推荐有真才实学的党外干部担任领导工作，保证他们有职有权，充分发挥他们的作用。</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第三十八条　党的各级领导干部，无论是由民主选举产生的，或是由领导机关任命的，他们的职务都不是终身的，都可以变动或解除。</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年龄和健康状况不适宜于继续担任工作的干部，应当按照国家的规定退、离休。</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7" w:name="diqizhang"/>
      <w:r w:rsidRPr="0086529B">
        <w:rPr>
          <w:rFonts w:ascii="宋体" w:eastAsia="宋体" w:hAnsi="宋体" w:cs="宋体" w:hint="eastAsia"/>
          <w:b/>
          <w:bCs/>
          <w:color w:val="333333"/>
          <w:kern w:val="0"/>
          <w:sz w:val="30"/>
          <w:szCs w:val="30"/>
        </w:rPr>
        <w:t>第七章　党的纪律</w:t>
      </w:r>
      <w:bookmarkEnd w:id="7"/>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第四十条　党的纪律主要包括政治纪律、组织纪律、廉洁纪律、群众纪律、工作纪律、生活纪律。</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党内严格禁止用违反党章和国家法律的手段对待党员，严格禁止打击报复和诬告陷害。违反这些规定的组织或个人必须受到党的纪律和国家法律的追究。</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第四十一条　对党员的纪律处分有五种：警告、严重警告、撤销党内职务、留党察看、开除党籍。</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留党察看最长不超过两年。党员在留党察看期间没有表决权、选举权和被选举权。党员经过留党察看，确已改正错误的，应当恢复其党员的权利；坚持错误不改的，应当开除党籍。</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开除党籍是党内的最高处分。各级党组织在决定或批准开除党员党籍的时候，应当全面研究有关的材料和意见，采取十分慎重的态度。</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严重触犯刑律的中央委员会委员、候补委员，由中央政治局决定开除其党籍；严重触犯刑律的地方各级委员会委员、候补委员，由同级委员会常务委员会决定开除其党籍。</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第四十四条　党组织如果在维护党的纪律方面失职，必须问责。</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对于严重违犯党的纪律、本身又不能纠正的党组织，上一级党的委员会在查明核实后，应根据情节严重的程度，作出进行改组或予以解散的决定，并报再上一级党的委员会审查批准，正式宣布执行。</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8" w:name="dibazhang"/>
      <w:r w:rsidRPr="0086529B">
        <w:rPr>
          <w:rFonts w:ascii="宋体" w:eastAsia="宋体" w:hAnsi="宋体" w:cs="宋体" w:hint="eastAsia"/>
          <w:b/>
          <w:bCs/>
          <w:color w:val="333333"/>
          <w:kern w:val="0"/>
          <w:sz w:val="30"/>
          <w:szCs w:val="30"/>
        </w:rPr>
        <w:t>第八章　党的纪律检查机关</w:t>
      </w:r>
      <w:bookmarkEnd w:id="8"/>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党的各级纪律检查委员会每届任期和同级党的委员会相同。</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lastRenderedPageBreak/>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9" w:name="dijiuzhang"/>
      <w:r w:rsidRPr="0086529B">
        <w:rPr>
          <w:rFonts w:ascii="宋体" w:eastAsia="宋体" w:hAnsi="宋体" w:cs="宋体" w:hint="eastAsia"/>
          <w:b/>
          <w:bCs/>
          <w:color w:val="333333"/>
          <w:kern w:val="0"/>
          <w:sz w:val="30"/>
          <w:szCs w:val="30"/>
        </w:rPr>
        <w:t>第九章　党　组</w:t>
      </w:r>
      <w:bookmarkEnd w:id="9"/>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第四十九条　党组的成员，由批准成立党组的党组织决定。党组设书记，必要时还可以设副书记。</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党组必须服从批准它成立的党组织领导。</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第五十条　对下属单位实行集中统一领导的国家工作部门可以建立党委，党委的产生办法、职权和工作任务，由中央另行规定。</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0" w:name="dishizhang"/>
      <w:r w:rsidRPr="0086529B">
        <w:rPr>
          <w:rFonts w:ascii="宋体" w:eastAsia="宋体" w:hAnsi="宋体" w:cs="宋体" w:hint="eastAsia"/>
          <w:b/>
          <w:bCs/>
          <w:color w:val="333333"/>
          <w:kern w:val="0"/>
          <w:sz w:val="30"/>
          <w:szCs w:val="30"/>
        </w:rPr>
        <w:t>第十章　党和共产主义青年团的关系</w:t>
      </w:r>
      <w:bookmarkEnd w:id="10"/>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团的县级和县级以下各级委员会书记，企业事业单位的团委员会书记，是党员的，可以列席同级党的委员会和常务委员会的会议。</w:t>
      </w:r>
    </w:p>
    <w:p w:rsidR="0086529B" w:rsidRPr="0086529B" w:rsidRDefault="0086529B" w:rsidP="0086529B">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1" w:name="dishiyizhang"/>
      <w:r w:rsidRPr="0086529B">
        <w:rPr>
          <w:rFonts w:ascii="宋体" w:eastAsia="宋体" w:hAnsi="宋体" w:cs="宋体" w:hint="eastAsia"/>
          <w:b/>
          <w:bCs/>
          <w:color w:val="333333"/>
          <w:kern w:val="0"/>
          <w:sz w:val="30"/>
          <w:szCs w:val="30"/>
        </w:rPr>
        <w:t>第十一章　党徽党旗</w:t>
      </w:r>
      <w:bookmarkEnd w:id="11"/>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第五十三条　中国共产党党徽为镰刀和锤头组成的图案。</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第五十四条　中国共产党党旗为旗面缀有金黄色党徽图案的红旗。</w:t>
      </w:r>
    </w:p>
    <w:p w:rsidR="0086529B" w:rsidRPr="0086529B" w:rsidRDefault="0086529B" w:rsidP="0086529B">
      <w:pPr>
        <w:widowControl/>
        <w:shd w:val="clear" w:color="auto" w:fill="FFFFFF"/>
        <w:spacing w:before="75" w:after="75" w:line="378" w:lineRule="atLeast"/>
        <w:jc w:val="left"/>
        <w:rPr>
          <w:rFonts w:ascii="宋体" w:eastAsia="宋体" w:hAnsi="宋体" w:cs="宋体" w:hint="eastAsia"/>
          <w:color w:val="333333"/>
          <w:kern w:val="0"/>
          <w:szCs w:val="21"/>
        </w:rPr>
      </w:pPr>
      <w:r w:rsidRPr="0086529B">
        <w:rPr>
          <w:rFonts w:ascii="宋体" w:eastAsia="宋体" w:hAnsi="宋体"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067ABA" w:rsidRDefault="00067ABA"/>
    <w:sectPr w:rsidR="00067A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ABA" w:rsidRDefault="00067ABA" w:rsidP="0086529B">
      <w:r>
        <w:separator/>
      </w:r>
    </w:p>
  </w:endnote>
  <w:endnote w:type="continuationSeparator" w:id="1">
    <w:p w:rsidR="00067ABA" w:rsidRDefault="00067ABA" w:rsidP="008652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ABA" w:rsidRDefault="00067ABA" w:rsidP="0086529B">
      <w:r>
        <w:separator/>
      </w:r>
    </w:p>
  </w:footnote>
  <w:footnote w:type="continuationSeparator" w:id="1">
    <w:p w:rsidR="00067ABA" w:rsidRDefault="00067ABA" w:rsidP="008652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529B"/>
    <w:rsid w:val="00067ABA"/>
    <w:rsid w:val="008652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6529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5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529B"/>
    <w:rPr>
      <w:sz w:val="18"/>
      <w:szCs w:val="18"/>
    </w:rPr>
  </w:style>
  <w:style w:type="paragraph" w:styleId="a4">
    <w:name w:val="footer"/>
    <w:basedOn w:val="a"/>
    <w:link w:val="Char0"/>
    <w:uiPriority w:val="99"/>
    <w:semiHidden/>
    <w:unhideWhenUsed/>
    <w:rsid w:val="008652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529B"/>
    <w:rPr>
      <w:sz w:val="18"/>
      <w:szCs w:val="18"/>
    </w:rPr>
  </w:style>
  <w:style w:type="character" w:customStyle="1" w:styleId="2Char">
    <w:name w:val="标题 2 Char"/>
    <w:basedOn w:val="a0"/>
    <w:link w:val="2"/>
    <w:uiPriority w:val="9"/>
    <w:rsid w:val="0086529B"/>
    <w:rPr>
      <w:rFonts w:ascii="宋体" w:eastAsia="宋体" w:hAnsi="宋体" w:cs="宋体"/>
      <w:b/>
      <w:bCs/>
      <w:kern w:val="0"/>
      <w:sz w:val="36"/>
      <w:szCs w:val="36"/>
    </w:rPr>
  </w:style>
  <w:style w:type="character" w:customStyle="1" w:styleId="dzlb">
    <w:name w:val="dzlb"/>
    <w:basedOn w:val="a0"/>
    <w:rsid w:val="0086529B"/>
  </w:style>
  <w:style w:type="character" w:styleId="a5">
    <w:name w:val="Hyperlink"/>
    <w:basedOn w:val="a0"/>
    <w:uiPriority w:val="99"/>
    <w:semiHidden/>
    <w:unhideWhenUsed/>
    <w:rsid w:val="0086529B"/>
    <w:rPr>
      <w:color w:val="0000FF"/>
      <w:u w:val="single"/>
    </w:rPr>
  </w:style>
  <w:style w:type="paragraph" w:styleId="a6">
    <w:name w:val="Normal (Web)"/>
    <w:basedOn w:val="a"/>
    <w:uiPriority w:val="99"/>
    <w:semiHidden/>
    <w:unhideWhenUsed/>
    <w:rsid w:val="008652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15530462">
      <w:bodyDiv w:val="1"/>
      <w:marLeft w:val="0"/>
      <w:marRight w:val="0"/>
      <w:marTop w:val="0"/>
      <w:marBottom w:val="0"/>
      <w:divBdr>
        <w:top w:val="none" w:sz="0" w:space="0" w:color="auto"/>
        <w:left w:val="none" w:sz="0" w:space="0" w:color="auto"/>
        <w:bottom w:val="none" w:sz="0" w:space="0" w:color="auto"/>
        <w:right w:val="none" w:sz="0" w:space="0" w:color="auto"/>
      </w:divBdr>
      <w:divsChild>
        <w:div w:id="1484809334">
          <w:marLeft w:val="0"/>
          <w:marRight w:val="0"/>
          <w:marTop w:val="0"/>
          <w:marBottom w:val="0"/>
          <w:divBdr>
            <w:top w:val="single" w:sz="6" w:space="0" w:color="AA0001"/>
            <w:left w:val="single" w:sz="6" w:space="0" w:color="AA0001"/>
            <w:bottom w:val="single" w:sz="6" w:space="0" w:color="AA0001"/>
            <w:right w:val="single" w:sz="6" w:space="0" w:color="AA0001"/>
          </w:divBdr>
          <w:divsChild>
            <w:div w:id="330640683">
              <w:marLeft w:val="0"/>
              <w:marRight w:val="0"/>
              <w:marTop w:val="0"/>
              <w:marBottom w:val="0"/>
              <w:divBdr>
                <w:top w:val="none" w:sz="0" w:space="0" w:color="auto"/>
                <w:left w:val="none" w:sz="0" w:space="0" w:color="auto"/>
                <w:bottom w:val="none" w:sz="0" w:space="0" w:color="auto"/>
                <w:right w:val="none" w:sz="0" w:space="0" w:color="auto"/>
              </w:divBdr>
              <w:divsChild>
                <w:div w:id="19711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82348">
          <w:marLeft w:val="0"/>
          <w:marRight w:val="0"/>
          <w:marTop w:val="0"/>
          <w:marBottom w:val="0"/>
          <w:divBdr>
            <w:top w:val="single" w:sz="6" w:space="0" w:color="AA0001"/>
            <w:left w:val="single" w:sz="6" w:space="0" w:color="AA0001"/>
            <w:bottom w:val="single" w:sz="6" w:space="0" w:color="AA0001"/>
            <w:right w:val="single" w:sz="6" w:space="0" w:color="AA0001"/>
          </w:divBdr>
          <w:divsChild>
            <w:div w:id="1836607176">
              <w:marLeft w:val="0"/>
              <w:marRight w:val="0"/>
              <w:marTop w:val="0"/>
              <w:marBottom w:val="0"/>
              <w:divBdr>
                <w:top w:val="none" w:sz="0" w:space="0" w:color="auto"/>
                <w:left w:val="none" w:sz="0" w:space="0" w:color="auto"/>
                <w:bottom w:val="none" w:sz="0" w:space="0" w:color="auto"/>
                <w:right w:val="none" w:sz="0" w:space="0" w:color="auto"/>
              </w:divBdr>
              <w:divsChild>
                <w:div w:id="1000885683">
                  <w:marLeft w:val="0"/>
                  <w:marRight w:val="0"/>
                  <w:marTop w:val="0"/>
                  <w:marBottom w:val="0"/>
                  <w:divBdr>
                    <w:top w:val="none" w:sz="0" w:space="0" w:color="auto"/>
                    <w:left w:val="none" w:sz="0" w:space="0" w:color="auto"/>
                    <w:bottom w:val="none" w:sz="0" w:space="0" w:color="auto"/>
                    <w:right w:val="none" w:sz="0" w:space="0" w:color="auto"/>
                  </w:divBdr>
                  <w:divsChild>
                    <w:div w:id="243493668">
                      <w:marLeft w:val="0"/>
                      <w:marRight w:val="0"/>
                      <w:marTop w:val="0"/>
                      <w:marBottom w:val="0"/>
                      <w:divBdr>
                        <w:top w:val="none" w:sz="0" w:space="0" w:color="auto"/>
                        <w:left w:val="none" w:sz="0" w:space="0" w:color="auto"/>
                        <w:bottom w:val="none" w:sz="0" w:space="0" w:color="auto"/>
                        <w:right w:val="none" w:sz="0" w:space="0" w:color="auto"/>
                      </w:divBdr>
                      <w:divsChild>
                        <w:div w:id="1214805741">
                          <w:marLeft w:val="0"/>
                          <w:marRight w:val="0"/>
                          <w:marTop w:val="0"/>
                          <w:marBottom w:val="0"/>
                          <w:divBdr>
                            <w:top w:val="none" w:sz="0" w:space="0" w:color="auto"/>
                            <w:left w:val="none" w:sz="0" w:space="0" w:color="auto"/>
                            <w:bottom w:val="none" w:sz="0" w:space="0" w:color="auto"/>
                            <w:right w:val="none" w:sz="0" w:space="0" w:color="auto"/>
                          </w:divBdr>
                          <w:divsChild>
                            <w:div w:id="4043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74516">
                      <w:marLeft w:val="0"/>
                      <w:marRight w:val="0"/>
                      <w:marTop w:val="0"/>
                      <w:marBottom w:val="0"/>
                      <w:divBdr>
                        <w:top w:val="none" w:sz="0" w:space="0" w:color="auto"/>
                        <w:left w:val="none" w:sz="0" w:space="0" w:color="auto"/>
                        <w:bottom w:val="none" w:sz="0" w:space="0" w:color="auto"/>
                        <w:right w:val="none" w:sz="0" w:space="0" w:color="auto"/>
                      </w:divBdr>
                      <w:divsChild>
                        <w:div w:id="1984773440">
                          <w:marLeft w:val="0"/>
                          <w:marRight w:val="0"/>
                          <w:marTop w:val="0"/>
                          <w:marBottom w:val="0"/>
                          <w:divBdr>
                            <w:top w:val="none" w:sz="0" w:space="0" w:color="auto"/>
                            <w:left w:val="none" w:sz="0" w:space="0" w:color="auto"/>
                            <w:bottom w:val="none" w:sz="0" w:space="0" w:color="auto"/>
                            <w:right w:val="none" w:sz="0" w:space="0" w:color="auto"/>
                          </w:divBdr>
                          <w:divsChild>
                            <w:div w:id="18930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4717">
                      <w:marLeft w:val="0"/>
                      <w:marRight w:val="0"/>
                      <w:marTop w:val="0"/>
                      <w:marBottom w:val="0"/>
                      <w:divBdr>
                        <w:top w:val="none" w:sz="0" w:space="0" w:color="auto"/>
                        <w:left w:val="none" w:sz="0" w:space="0" w:color="auto"/>
                        <w:bottom w:val="none" w:sz="0" w:space="0" w:color="auto"/>
                        <w:right w:val="none" w:sz="0" w:space="0" w:color="auto"/>
                      </w:divBdr>
                      <w:divsChild>
                        <w:div w:id="102848864">
                          <w:marLeft w:val="0"/>
                          <w:marRight w:val="0"/>
                          <w:marTop w:val="0"/>
                          <w:marBottom w:val="0"/>
                          <w:divBdr>
                            <w:top w:val="none" w:sz="0" w:space="0" w:color="auto"/>
                            <w:left w:val="none" w:sz="0" w:space="0" w:color="auto"/>
                            <w:bottom w:val="none" w:sz="0" w:space="0" w:color="auto"/>
                            <w:right w:val="none" w:sz="0" w:space="0" w:color="auto"/>
                          </w:divBdr>
                          <w:divsChild>
                            <w:div w:id="3989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0620">
                      <w:marLeft w:val="0"/>
                      <w:marRight w:val="0"/>
                      <w:marTop w:val="0"/>
                      <w:marBottom w:val="0"/>
                      <w:divBdr>
                        <w:top w:val="none" w:sz="0" w:space="0" w:color="auto"/>
                        <w:left w:val="none" w:sz="0" w:space="0" w:color="auto"/>
                        <w:bottom w:val="none" w:sz="0" w:space="0" w:color="auto"/>
                        <w:right w:val="none" w:sz="0" w:space="0" w:color="auto"/>
                      </w:divBdr>
                      <w:divsChild>
                        <w:div w:id="477503316">
                          <w:marLeft w:val="0"/>
                          <w:marRight w:val="0"/>
                          <w:marTop w:val="0"/>
                          <w:marBottom w:val="0"/>
                          <w:divBdr>
                            <w:top w:val="none" w:sz="0" w:space="0" w:color="auto"/>
                            <w:left w:val="none" w:sz="0" w:space="0" w:color="auto"/>
                            <w:bottom w:val="none" w:sz="0" w:space="0" w:color="auto"/>
                            <w:right w:val="none" w:sz="0" w:space="0" w:color="auto"/>
                          </w:divBdr>
                          <w:divsChild>
                            <w:div w:id="11093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0636">
                      <w:marLeft w:val="0"/>
                      <w:marRight w:val="0"/>
                      <w:marTop w:val="0"/>
                      <w:marBottom w:val="0"/>
                      <w:divBdr>
                        <w:top w:val="none" w:sz="0" w:space="0" w:color="auto"/>
                        <w:left w:val="none" w:sz="0" w:space="0" w:color="auto"/>
                        <w:bottom w:val="none" w:sz="0" w:space="0" w:color="auto"/>
                        <w:right w:val="none" w:sz="0" w:space="0" w:color="auto"/>
                      </w:divBdr>
                      <w:divsChild>
                        <w:div w:id="2017809374">
                          <w:marLeft w:val="0"/>
                          <w:marRight w:val="0"/>
                          <w:marTop w:val="0"/>
                          <w:marBottom w:val="0"/>
                          <w:divBdr>
                            <w:top w:val="none" w:sz="0" w:space="0" w:color="auto"/>
                            <w:left w:val="none" w:sz="0" w:space="0" w:color="auto"/>
                            <w:bottom w:val="none" w:sz="0" w:space="0" w:color="auto"/>
                            <w:right w:val="none" w:sz="0" w:space="0" w:color="auto"/>
                          </w:divBdr>
                          <w:divsChild>
                            <w:div w:id="4936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5334">
                      <w:marLeft w:val="0"/>
                      <w:marRight w:val="0"/>
                      <w:marTop w:val="0"/>
                      <w:marBottom w:val="0"/>
                      <w:divBdr>
                        <w:top w:val="none" w:sz="0" w:space="0" w:color="auto"/>
                        <w:left w:val="none" w:sz="0" w:space="0" w:color="auto"/>
                        <w:bottom w:val="none" w:sz="0" w:space="0" w:color="auto"/>
                        <w:right w:val="none" w:sz="0" w:space="0" w:color="auto"/>
                      </w:divBdr>
                      <w:divsChild>
                        <w:div w:id="1822577095">
                          <w:marLeft w:val="0"/>
                          <w:marRight w:val="0"/>
                          <w:marTop w:val="0"/>
                          <w:marBottom w:val="0"/>
                          <w:divBdr>
                            <w:top w:val="none" w:sz="0" w:space="0" w:color="auto"/>
                            <w:left w:val="none" w:sz="0" w:space="0" w:color="auto"/>
                            <w:bottom w:val="none" w:sz="0" w:space="0" w:color="auto"/>
                            <w:right w:val="none" w:sz="0" w:space="0" w:color="auto"/>
                          </w:divBdr>
                          <w:divsChild>
                            <w:div w:id="15589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5209">
                      <w:marLeft w:val="0"/>
                      <w:marRight w:val="0"/>
                      <w:marTop w:val="0"/>
                      <w:marBottom w:val="0"/>
                      <w:divBdr>
                        <w:top w:val="none" w:sz="0" w:space="0" w:color="auto"/>
                        <w:left w:val="none" w:sz="0" w:space="0" w:color="auto"/>
                        <w:bottom w:val="none" w:sz="0" w:space="0" w:color="auto"/>
                        <w:right w:val="none" w:sz="0" w:space="0" w:color="auto"/>
                      </w:divBdr>
                      <w:divsChild>
                        <w:div w:id="1274482462">
                          <w:marLeft w:val="0"/>
                          <w:marRight w:val="0"/>
                          <w:marTop w:val="0"/>
                          <w:marBottom w:val="0"/>
                          <w:divBdr>
                            <w:top w:val="none" w:sz="0" w:space="0" w:color="auto"/>
                            <w:left w:val="none" w:sz="0" w:space="0" w:color="auto"/>
                            <w:bottom w:val="none" w:sz="0" w:space="0" w:color="auto"/>
                            <w:right w:val="none" w:sz="0" w:space="0" w:color="auto"/>
                          </w:divBdr>
                          <w:divsChild>
                            <w:div w:id="11689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8571">
                      <w:marLeft w:val="0"/>
                      <w:marRight w:val="0"/>
                      <w:marTop w:val="0"/>
                      <w:marBottom w:val="0"/>
                      <w:divBdr>
                        <w:top w:val="none" w:sz="0" w:space="0" w:color="auto"/>
                        <w:left w:val="none" w:sz="0" w:space="0" w:color="auto"/>
                        <w:bottom w:val="none" w:sz="0" w:space="0" w:color="auto"/>
                        <w:right w:val="none" w:sz="0" w:space="0" w:color="auto"/>
                      </w:divBdr>
                      <w:divsChild>
                        <w:div w:id="847210708">
                          <w:marLeft w:val="0"/>
                          <w:marRight w:val="0"/>
                          <w:marTop w:val="0"/>
                          <w:marBottom w:val="0"/>
                          <w:divBdr>
                            <w:top w:val="none" w:sz="0" w:space="0" w:color="auto"/>
                            <w:left w:val="none" w:sz="0" w:space="0" w:color="auto"/>
                            <w:bottom w:val="none" w:sz="0" w:space="0" w:color="auto"/>
                            <w:right w:val="none" w:sz="0" w:space="0" w:color="auto"/>
                          </w:divBdr>
                          <w:divsChild>
                            <w:div w:id="5750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02215">
                      <w:marLeft w:val="0"/>
                      <w:marRight w:val="0"/>
                      <w:marTop w:val="0"/>
                      <w:marBottom w:val="0"/>
                      <w:divBdr>
                        <w:top w:val="none" w:sz="0" w:space="0" w:color="auto"/>
                        <w:left w:val="none" w:sz="0" w:space="0" w:color="auto"/>
                        <w:bottom w:val="none" w:sz="0" w:space="0" w:color="auto"/>
                        <w:right w:val="none" w:sz="0" w:space="0" w:color="auto"/>
                      </w:divBdr>
                      <w:divsChild>
                        <w:div w:id="526793207">
                          <w:marLeft w:val="0"/>
                          <w:marRight w:val="0"/>
                          <w:marTop w:val="0"/>
                          <w:marBottom w:val="0"/>
                          <w:divBdr>
                            <w:top w:val="none" w:sz="0" w:space="0" w:color="auto"/>
                            <w:left w:val="none" w:sz="0" w:space="0" w:color="auto"/>
                            <w:bottom w:val="none" w:sz="0" w:space="0" w:color="auto"/>
                            <w:right w:val="none" w:sz="0" w:space="0" w:color="auto"/>
                          </w:divBdr>
                          <w:divsChild>
                            <w:div w:id="15771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25799">
                      <w:marLeft w:val="0"/>
                      <w:marRight w:val="0"/>
                      <w:marTop w:val="0"/>
                      <w:marBottom w:val="0"/>
                      <w:divBdr>
                        <w:top w:val="none" w:sz="0" w:space="0" w:color="auto"/>
                        <w:left w:val="none" w:sz="0" w:space="0" w:color="auto"/>
                        <w:bottom w:val="none" w:sz="0" w:space="0" w:color="auto"/>
                        <w:right w:val="none" w:sz="0" w:space="0" w:color="auto"/>
                      </w:divBdr>
                      <w:divsChild>
                        <w:div w:id="1940211331">
                          <w:marLeft w:val="0"/>
                          <w:marRight w:val="0"/>
                          <w:marTop w:val="0"/>
                          <w:marBottom w:val="0"/>
                          <w:divBdr>
                            <w:top w:val="none" w:sz="0" w:space="0" w:color="auto"/>
                            <w:left w:val="none" w:sz="0" w:space="0" w:color="auto"/>
                            <w:bottom w:val="none" w:sz="0" w:space="0" w:color="auto"/>
                            <w:right w:val="none" w:sz="0" w:space="0" w:color="auto"/>
                          </w:divBdr>
                          <w:divsChild>
                            <w:div w:id="17489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7118">
                      <w:marLeft w:val="0"/>
                      <w:marRight w:val="0"/>
                      <w:marTop w:val="0"/>
                      <w:marBottom w:val="0"/>
                      <w:divBdr>
                        <w:top w:val="none" w:sz="0" w:space="0" w:color="auto"/>
                        <w:left w:val="none" w:sz="0" w:space="0" w:color="auto"/>
                        <w:bottom w:val="none" w:sz="0" w:space="0" w:color="auto"/>
                        <w:right w:val="none" w:sz="0" w:space="0" w:color="auto"/>
                      </w:divBdr>
                      <w:divsChild>
                        <w:div w:id="2133596050">
                          <w:marLeft w:val="0"/>
                          <w:marRight w:val="0"/>
                          <w:marTop w:val="0"/>
                          <w:marBottom w:val="0"/>
                          <w:divBdr>
                            <w:top w:val="none" w:sz="0" w:space="0" w:color="auto"/>
                            <w:left w:val="none" w:sz="0" w:space="0" w:color="auto"/>
                            <w:bottom w:val="none" w:sz="0" w:space="0" w:color="auto"/>
                            <w:right w:val="none" w:sz="0" w:space="0" w:color="auto"/>
                          </w:divBdr>
                          <w:divsChild>
                            <w:div w:id="19993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2362">
                      <w:marLeft w:val="0"/>
                      <w:marRight w:val="0"/>
                      <w:marTop w:val="0"/>
                      <w:marBottom w:val="0"/>
                      <w:divBdr>
                        <w:top w:val="none" w:sz="0" w:space="0" w:color="auto"/>
                        <w:left w:val="none" w:sz="0" w:space="0" w:color="auto"/>
                        <w:bottom w:val="none" w:sz="0" w:space="0" w:color="auto"/>
                        <w:right w:val="none" w:sz="0" w:space="0" w:color="auto"/>
                      </w:divBdr>
                      <w:divsChild>
                        <w:div w:id="1427846472">
                          <w:marLeft w:val="0"/>
                          <w:marRight w:val="0"/>
                          <w:marTop w:val="0"/>
                          <w:marBottom w:val="0"/>
                          <w:divBdr>
                            <w:top w:val="none" w:sz="0" w:space="0" w:color="auto"/>
                            <w:left w:val="none" w:sz="0" w:space="0" w:color="auto"/>
                            <w:bottom w:val="none" w:sz="0" w:space="0" w:color="auto"/>
                            <w:right w:val="none" w:sz="0" w:space="0" w:color="auto"/>
                          </w:divBdr>
                          <w:divsChild>
                            <w:div w:id="10358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3005</Words>
  <Characters>17129</Characters>
  <Application>Microsoft Office Word</Application>
  <DocSecurity>0</DocSecurity>
  <Lines>142</Lines>
  <Paragraphs>40</Paragraphs>
  <ScaleCrop>false</ScaleCrop>
  <Company>china</Company>
  <LinksUpToDate>false</LinksUpToDate>
  <CharactersWithSpaces>20094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2022-01-19T08:30:00Z</dcterms:created>
  <dcterms:modified xsi:type="dcterms:W3CDTF">2022-01-19T08:34:00Z</dcterms:modified>
</cp:coreProperties>
</file>